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CDA" w:rsidRDefault="002E5CDA" w:rsidP="002E5CDA">
      <w:pPr>
        <w:autoSpaceDE w:val="0"/>
        <w:autoSpaceDN w:val="0"/>
        <w:adjustRightInd w:val="0"/>
        <w:spacing w:before="60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>НЕОПРЕДЕЛЕННЫЙ И</w:t>
      </w:r>
      <w:r w:rsidRPr="007348F3">
        <w:rPr>
          <w:sz w:val="28"/>
          <w:szCs w:val="28"/>
        </w:rPr>
        <w:t xml:space="preserve"> ОПРЕДЕЛЕННЫЙ АРТИКЛИ</w:t>
      </w:r>
      <w:r w:rsidRPr="007348F3">
        <w:rPr>
          <w:b/>
          <w:bCs/>
          <w:sz w:val="28"/>
          <w:szCs w:val="28"/>
        </w:rPr>
        <w:t xml:space="preserve"> </w:t>
      </w:r>
    </w:p>
    <w:p w:rsidR="002E5CDA" w:rsidRDefault="002E5CDA" w:rsidP="002E5CDA">
      <w:pPr>
        <w:autoSpaceDE w:val="0"/>
        <w:autoSpaceDN w:val="0"/>
        <w:adjustRightInd w:val="0"/>
        <w:spacing w:before="60"/>
        <w:jc w:val="center"/>
        <w:rPr>
          <w:b/>
          <w:i/>
          <w:sz w:val="28"/>
          <w:szCs w:val="28"/>
        </w:rPr>
      </w:pPr>
      <w:r w:rsidRPr="007348F3">
        <w:rPr>
          <w:b/>
          <w:bCs/>
          <w:i/>
          <w:sz w:val="28"/>
          <w:szCs w:val="28"/>
        </w:rPr>
        <w:t>A (AN)/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b/>
          <w:i/>
          <w:sz w:val="28"/>
          <w:szCs w:val="28"/>
        </w:rPr>
        <w:t>THE</w:t>
      </w:r>
    </w:p>
    <w:p w:rsidR="002E5CDA" w:rsidRPr="007348F3" w:rsidRDefault="002E5CDA" w:rsidP="002E5CDA">
      <w:pPr>
        <w:autoSpaceDE w:val="0"/>
        <w:autoSpaceDN w:val="0"/>
        <w:adjustRightInd w:val="0"/>
        <w:spacing w:before="60"/>
        <w:jc w:val="center"/>
        <w:rPr>
          <w:i/>
          <w:sz w:val="28"/>
          <w:szCs w:val="28"/>
        </w:rPr>
      </w:pPr>
    </w:p>
    <w:p w:rsidR="002E5CDA" w:rsidRPr="007348F3" w:rsidRDefault="002E5CDA" w:rsidP="002E5CDA">
      <w:pPr>
        <w:autoSpaceDE w:val="0"/>
        <w:autoSpaceDN w:val="0"/>
        <w:adjustRightInd w:val="0"/>
        <w:spacing w:before="60"/>
        <w:ind w:firstLine="709"/>
        <w:jc w:val="both"/>
        <w:rPr>
          <w:i/>
          <w:sz w:val="28"/>
          <w:szCs w:val="28"/>
        </w:rPr>
      </w:pPr>
      <w:r w:rsidRPr="007348F3">
        <w:rPr>
          <w:sz w:val="28"/>
          <w:szCs w:val="28"/>
        </w:rPr>
        <w:t xml:space="preserve">Неопределенный артикль </w:t>
      </w:r>
      <w:r w:rsidRPr="007348F3">
        <w:rPr>
          <w:b/>
          <w:bCs/>
          <w:i/>
          <w:sz w:val="28"/>
          <w:szCs w:val="28"/>
        </w:rPr>
        <w:t>a (</w:t>
      </w:r>
      <w:proofErr w:type="spellStart"/>
      <w:r w:rsidRPr="007348F3">
        <w:rPr>
          <w:b/>
          <w:bCs/>
          <w:i/>
          <w:sz w:val="28"/>
          <w:szCs w:val="28"/>
        </w:rPr>
        <w:t>an</w:t>
      </w:r>
      <w:proofErr w:type="spellEnd"/>
      <w:r w:rsidRPr="007348F3">
        <w:rPr>
          <w:b/>
          <w:bCs/>
          <w:i/>
          <w:sz w:val="28"/>
          <w:szCs w:val="28"/>
        </w:rPr>
        <w:t>)</w:t>
      </w:r>
      <w:r w:rsidRPr="007348F3">
        <w:rPr>
          <w:b/>
          <w:bCs/>
          <w:sz w:val="28"/>
          <w:szCs w:val="28"/>
        </w:rPr>
        <w:t xml:space="preserve"> </w:t>
      </w:r>
      <w:r w:rsidRPr="007348F3">
        <w:rPr>
          <w:bCs/>
          <w:sz w:val="28"/>
          <w:szCs w:val="28"/>
        </w:rPr>
        <w:t xml:space="preserve">имеет значение </w:t>
      </w:r>
      <w:r w:rsidRPr="007348F3">
        <w:rPr>
          <w:bCs/>
          <w:i/>
          <w:sz w:val="28"/>
          <w:szCs w:val="28"/>
        </w:rPr>
        <w:t>один</w:t>
      </w:r>
      <w:r w:rsidRPr="007348F3">
        <w:rPr>
          <w:bCs/>
          <w:sz w:val="28"/>
          <w:szCs w:val="28"/>
        </w:rPr>
        <w:t xml:space="preserve"> и употребляется только с исчисляемыми  именами</w:t>
      </w:r>
      <w:r w:rsidRPr="007348F3">
        <w:rPr>
          <w:b/>
          <w:bCs/>
          <w:sz w:val="28"/>
          <w:szCs w:val="28"/>
        </w:rPr>
        <w:t xml:space="preserve"> </w:t>
      </w:r>
      <w:r w:rsidRPr="007348F3">
        <w:rPr>
          <w:bCs/>
          <w:sz w:val="28"/>
          <w:szCs w:val="28"/>
        </w:rPr>
        <w:t>существительными</w:t>
      </w:r>
      <w:r w:rsidRPr="007348F3">
        <w:rPr>
          <w:sz w:val="28"/>
          <w:szCs w:val="28"/>
        </w:rPr>
        <w:t xml:space="preserve"> в единственном числе.  Артикль </w:t>
      </w:r>
      <w:r w:rsidRPr="007348F3">
        <w:rPr>
          <w:b/>
          <w:bCs/>
          <w:i/>
          <w:sz w:val="28"/>
          <w:szCs w:val="28"/>
        </w:rPr>
        <w:t>a (</w:t>
      </w:r>
      <w:proofErr w:type="spellStart"/>
      <w:r w:rsidRPr="007348F3">
        <w:rPr>
          <w:b/>
          <w:bCs/>
          <w:i/>
          <w:sz w:val="28"/>
          <w:szCs w:val="28"/>
        </w:rPr>
        <w:t>an</w:t>
      </w:r>
      <w:proofErr w:type="spellEnd"/>
      <w:r w:rsidRPr="007348F3">
        <w:rPr>
          <w:b/>
          <w:bCs/>
          <w:i/>
          <w:sz w:val="28"/>
          <w:szCs w:val="28"/>
        </w:rPr>
        <w:t>)</w:t>
      </w:r>
      <w:r w:rsidRPr="007348F3">
        <w:rPr>
          <w:sz w:val="28"/>
          <w:szCs w:val="28"/>
        </w:rPr>
        <w:t xml:space="preserve"> только указывает на то, что предмет принадлежит к какому-нибудь классу предметов, но не выделяет его из однородных предметов. Часто значение неопределенного артикля можно выразить в русском языке такими словами, как </w:t>
      </w:r>
      <w:r w:rsidRPr="007348F3">
        <w:rPr>
          <w:i/>
          <w:sz w:val="28"/>
          <w:szCs w:val="28"/>
        </w:rPr>
        <w:t>один, один из, какой-то, какой-нибудь, некий, всякий, любой, каждый</w:t>
      </w:r>
    </w:p>
    <w:p w:rsidR="002E5CDA" w:rsidRPr="007348F3" w:rsidRDefault="002E5CDA" w:rsidP="002E5CDA">
      <w:pPr>
        <w:autoSpaceDE w:val="0"/>
        <w:autoSpaceDN w:val="0"/>
        <w:adjustRightInd w:val="0"/>
        <w:ind w:firstLine="709"/>
        <w:jc w:val="both"/>
        <w:rPr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A square</w:t>
      </w:r>
      <w:r w:rsidRPr="007348F3">
        <w:rPr>
          <w:i/>
          <w:sz w:val="28"/>
          <w:szCs w:val="28"/>
          <w:lang w:val="en-US"/>
        </w:rPr>
        <w:t xml:space="preserve"> has four sides. </w:t>
      </w:r>
    </w:p>
    <w:p w:rsidR="002E5CDA" w:rsidRPr="007348F3" w:rsidRDefault="002E5CDA" w:rsidP="002E5CD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Определенный артикль</w:t>
      </w:r>
      <w:r w:rsidRPr="007348F3">
        <w:rPr>
          <w:b/>
          <w:bCs/>
          <w:sz w:val="28"/>
          <w:szCs w:val="28"/>
        </w:rPr>
        <w:t xml:space="preserve"> </w:t>
      </w:r>
      <w:proofErr w:type="spellStart"/>
      <w:r w:rsidRPr="007348F3">
        <w:rPr>
          <w:b/>
          <w:bCs/>
          <w:i/>
          <w:sz w:val="28"/>
          <w:szCs w:val="28"/>
        </w:rPr>
        <w:t>the</w:t>
      </w:r>
      <w:proofErr w:type="spellEnd"/>
      <w:r w:rsidRPr="007348F3">
        <w:rPr>
          <w:sz w:val="28"/>
          <w:szCs w:val="28"/>
        </w:rPr>
        <w:t xml:space="preserve"> произошел от указательного местоимения</w:t>
      </w:r>
      <w:r w:rsidRPr="007348F3">
        <w:rPr>
          <w:b/>
          <w:bCs/>
          <w:sz w:val="28"/>
          <w:szCs w:val="28"/>
        </w:rPr>
        <w:t xml:space="preserve"> </w:t>
      </w:r>
      <w:proofErr w:type="spellStart"/>
      <w:r w:rsidRPr="007348F3">
        <w:rPr>
          <w:b/>
          <w:bCs/>
          <w:i/>
          <w:sz w:val="28"/>
          <w:szCs w:val="28"/>
        </w:rPr>
        <w:t>that</w:t>
      </w:r>
      <w:proofErr w:type="spellEnd"/>
      <w:r w:rsidRPr="007348F3">
        <w:rPr>
          <w:sz w:val="28"/>
          <w:szCs w:val="28"/>
        </w:rPr>
        <w:t xml:space="preserve"> </w:t>
      </w:r>
      <w:r w:rsidRPr="007348F3">
        <w:rPr>
          <w:i/>
          <w:iCs/>
          <w:sz w:val="28"/>
          <w:szCs w:val="28"/>
        </w:rPr>
        <w:t>тот.</w:t>
      </w:r>
      <w:r w:rsidRPr="007348F3">
        <w:rPr>
          <w:sz w:val="28"/>
          <w:szCs w:val="28"/>
        </w:rPr>
        <w:t xml:space="preserve"> Он употребляется как с исчисляемыми существительными в единственном  и во множественном числе, так и с неисчисляемыми именами существительными. Определенный артикль имеет значение </w:t>
      </w:r>
      <w:r w:rsidRPr="007348F3">
        <w:rPr>
          <w:i/>
          <w:sz w:val="28"/>
          <w:szCs w:val="28"/>
        </w:rPr>
        <w:t>тот самый, конкретный</w:t>
      </w:r>
      <w:r w:rsidRPr="007348F3">
        <w:rPr>
          <w:sz w:val="28"/>
          <w:szCs w:val="28"/>
        </w:rPr>
        <w:t xml:space="preserve"> и  выделяет предмет из всех предметов данного класса.  Во многих случаях  нет необходимости переводить артикль на русский язык.</w:t>
      </w:r>
    </w:p>
    <w:p w:rsidR="002E5CDA" w:rsidRPr="007348F3" w:rsidRDefault="002E5CDA" w:rsidP="002E5CDA">
      <w:pPr>
        <w:autoSpaceDE w:val="0"/>
        <w:autoSpaceDN w:val="0"/>
        <w:adjustRightInd w:val="0"/>
        <w:spacing w:before="60"/>
        <w:ind w:firstLine="709"/>
        <w:jc w:val="both"/>
        <w:rPr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The</w:t>
      </w:r>
      <w:r w:rsidRPr="007348F3">
        <w:rPr>
          <w:i/>
          <w:sz w:val="28"/>
          <w:szCs w:val="28"/>
          <w:lang w:val="en-US"/>
        </w:rPr>
        <w:t xml:space="preserve"> director has just come.</w:t>
      </w:r>
      <w:r w:rsidRPr="007348F3">
        <w:rPr>
          <w:sz w:val="28"/>
          <w:szCs w:val="28"/>
          <w:lang w:val="en-US"/>
        </w:rPr>
        <w:t xml:space="preserve"> </w:t>
      </w:r>
    </w:p>
    <w:p w:rsidR="00144DF9" w:rsidRPr="007348F3" w:rsidRDefault="00144DF9" w:rsidP="00144DF9">
      <w:pPr>
        <w:ind w:firstLine="709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Кроме основного значения выделения, конкретизации предмета артикль </w:t>
      </w:r>
      <w:proofErr w:type="spellStart"/>
      <w:r w:rsidRPr="007348F3">
        <w:rPr>
          <w:b/>
          <w:i/>
          <w:sz w:val="28"/>
          <w:szCs w:val="28"/>
        </w:rPr>
        <w:t>the</w:t>
      </w:r>
      <w:proofErr w:type="spellEnd"/>
      <w:r w:rsidRPr="007348F3">
        <w:rPr>
          <w:b/>
          <w:sz w:val="28"/>
          <w:szCs w:val="28"/>
        </w:rPr>
        <w:t xml:space="preserve"> </w:t>
      </w:r>
      <w:r w:rsidRPr="007348F3">
        <w:rPr>
          <w:sz w:val="28"/>
          <w:szCs w:val="28"/>
        </w:rPr>
        <w:t>употребляется:</w:t>
      </w:r>
    </w:p>
    <w:p w:rsidR="00144DF9" w:rsidRPr="007348F3" w:rsidRDefault="00144DF9" w:rsidP="00144DF9">
      <w:pPr>
        <w:numPr>
          <w:ilvl w:val="0"/>
          <w:numId w:val="1"/>
        </w:numPr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с уникальными природными явлениями или предметами  </w:t>
      </w:r>
    </w:p>
    <w:p w:rsidR="00144DF9" w:rsidRPr="007348F3" w:rsidRDefault="00144DF9" w:rsidP="00144DF9">
      <w:pPr>
        <w:ind w:left="360"/>
        <w:jc w:val="both"/>
        <w:rPr>
          <w:i/>
          <w:sz w:val="28"/>
          <w:szCs w:val="28"/>
          <w:lang w:val="en-US"/>
        </w:rPr>
      </w:pPr>
      <w:proofErr w:type="gramStart"/>
      <w:r w:rsidRPr="007348F3">
        <w:rPr>
          <w:i/>
          <w:sz w:val="28"/>
          <w:szCs w:val="28"/>
          <w:lang w:val="en-US"/>
        </w:rPr>
        <w:t>the</w:t>
      </w:r>
      <w:proofErr w:type="gramEnd"/>
      <w:r w:rsidRPr="007348F3">
        <w:rPr>
          <w:i/>
          <w:sz w:val="28"/>
          <w:szCs w:val="28"/>
          <w:lang w:val="en-US"/>
        </w:rPr>
        <w:t xml:space="preserve"> sun, the sky, the world, the North Pole, the international market, the weather, the climate, the future, the past </w:t>
      </w:r>
    </w:p>
    <w:p w:rsidR="00144DF9" w:rsidRPr="007348F3" w:rsidRDefault="00144DF9" w:rsidP="00144DF9">
      <w:pPr>
        <w:ind w:firstLine="709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Но если мы описываем определенное состояние таких уникальных явлений или предметов в определенный момент, следует употреблять артикль </w:t>
      </w:r>
      <w:r w:rsidRPr="007348F3">
        <w:rPr>
          <w:b/>
          <w:i/>
          <w:sz w:val="28"/>
          <w:szCs w:val="28"/>
        </w:rPr>
        <w:t xml:space="preserve">a, </w:t>
      </w:r>
      <w:proofErr w:type="spellStart"/>
      <w:r w:rsidRPr="007348F3">
        <w:rPr>
          <w:b/>
          <w:i/>
          <w:sz w:val="28"/>
          <w:szCs w:val="28"/>
        </w:rPr>
        <w:t>an</w:t>
      </w:r>
      <w:proofErr w:type="spellEnd"/>
      <w:r w:rsidRPr="007348F3">
        <w:rPr>
          <w:sz w:val="28"/>
          <w:szCs w:val="28"/>
        </w:rPr>
        <w:t xml:space="preserve"> </w:t>
      </w:r>
    </w:p>
    <w:p w:rsidR="00144DF9" w:rsidRPr="007348F3" w:rsidRDefault="00144DF9" w:rsidP="00144DF9">
      <w:p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</w:rPr>
        <w:t>Сравните</w:t>
      </w:r>
      <w:r w:rsidRPr="007348F3">
        <w:rPr>
          <w:sz w:val="28"/>
          <w:szCs w:val="28"/>
          <w:lang w:val="en-US"/>
        </w:rPr>
        <w:t xml:space="preserve">: </w:t>
      </w:r>
    </w:p>
    <w:p w:rsidR="00144DF9" w:rsidRPr="007348F3" w:rsidRDefault="00144DF9" w:rsidP="00144DF9">
      <w:pPr>
        <w:ind w:firstLine="709"/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>She could hear the wind whistling outside.</w:t>
      </w:r>
    </w:p>
    <w:p w:rsidR="00144DF9" w:rsidRPr="007348F3" w:rsidRDefault="00144DF9" w:rsidP="00144DF9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   </w:t>
      </w:r>
      <w:r w:rsidRPr="007348F3">
        <w:rPr>
          <w:i/>
          <w:sz w:val="28"/>
          <w:szCs w:val="28"/>
          <w:lang w:val="en-US"/>
        </w:rPr>
        <w:tab/>
        <w:t xml:space="preserve"> There is a cold wind blowing from the north.</w:t>
      </w:r>
    </w:p>
    <w:p w:rsidR="00144DF9" w:rsidRPr="007348F3" w:rsidRDefault="00144DF9" w:rsidP="00144DF9">
      <w:pPr>
        <w:ind w:left="360"/>
        <w:jc w:val="both"/>
        <w:rPr>
          <w:sz w:val="28"/>
          <w:szCs w:val="28"/>
          <w:lang w:val="en-US"/>
        </w:rPr>
      </w:pPr>
    </w:p>
    <w:p w:rsidR="00144DF9" w:rsidRPr="007348F3" w:rsidRDefault="00144DF9" w:rsidP="00144DF9">
      <w:pPr>
        <w:numPr>
          <w:ilvl w:val="0"/>
          <w:numId w:val="2"/>
        </w:numPr>
        <w:ind w:left="360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если исчисляемое существительное в единственном числе  употребляется в значении: </w:t>
      </w:r>
    </w:p>
    <w:p w:rsidR="00144DF9" w:rsidRPr="007348F3" w:rsidRDefault="00144DF9" w:rsidP="00144DF9">
      <w:pPr>
        <w:numPr>
          <w:ilvl w:val="1"/>
          <w:numId w:val="2"/>
        </w:numPr>
        <w:ind w:left="360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представителя вида животных,  </w:t>
      </w:r>
    </w:p>
    <w:p w:rsidR="00144DF9" w:rsidRPr="007348F3" w:rsidRDefault="00144DF9" w:rsidP="00144DF9">
      <w:pPr>
        <w:ind w:left="360" w:firstLine="349"/>
        <w:jc w:val="both"/>
        <w:rPr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The blue whale</w:t>
      </w:r>
      <w:r w:rsidRPr="007348F3">
        <w:rPr>
          <w:i/>
          <w:sz w:val="28"/>
          <w:szCs w:val="28"/>
          <w:lang w:val="en-US"/>
        </w:rPr>
        <w:t xml:space="preserve"> is the largest mammal on earth </w:t>
      </w:r>
    </w:p>
    <w:p w:rsidR="00144DF9" w:rsidRPr="007348F3" w:rsidRDefault="00144DF9" w:rsidP="00144DF9">
      <w:p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 xml:space="preserve">b) </w:t>
      </w:r>
      <w:r w:rsidRPr="007348F3">
        <w:rPr>
          <w:sz w:val="28"/>
          <w:szCs w:val="28"/>
        </w:rPr>
        <w:t>Уникального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изобретения</w:t>
      </w:r>
    </w:p>
    <w:p w:rsidR="00144DF9" w:rsidRPr="007348F3" w:rsidRDefault="00144DF9" w:rsidP="00144DF9">
      <w:pPr>
        <w:ind w:left="360" w:firstLine="349"/>
        <w:jc w:val="both"/>
        <w:rPr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The computer</w:t>
      </w:r>
      <w:r w:rsidRPr="007348F3">
        <w:rPr>
          <w:i/>
          <w:sz w:val="28"/>
          <w:szCs w:val="28"/>
          <w:lang w:val="en-US"/>
        </w:rPr>
        <w:t xml:space="preserve"> will play an increasingly large role in our lives</w:t>
      </w:r>
    </w:p>
    <w:p w:rsidR="00144DF9" w:rsidRPr="007348F3" w:rsidRDefault="00144DF9" w:rsidP="00144DF9">
      <w:pPr>
        <w:jc w:val="both"/>
        <w:rPr>
          <w:sz w:val="28"/>
          <w:szCs w:val="28"/>
        </w:rPr>
      </w:pPr>
      <w:r w:rsidRPr="007348F3">
        <w:rPr>
          <w:sz w:val="28"/>
          <w:szCs w:val="28"/>
          <w:lang w:val="en-US"/>
        </w:rPr>
        <w:t>c</w:t>
      </w:r>
      <w:r w:rsidRPr="007348F3">
        <w:rPr>
          <w:sz w:val="28"/>
          <w:szCs w:val="28"/>
        </w:rPr>
        <w:t xml:space="preserve">) </w:t>
      </w:r>
      <w:proofErr w:type="gramStart"/>
      <w:r w:rsidRPr="007348F3">
        <w:rPr>
          <w:sz w:val="28"/>
          <w:szCs w:val="28"/>
        </w:rPr>
        <w:t>представителя</w:t>
      </w:r>
      <w:proofErr w:type="gramEnd"/>
      <w:r w:rsidRPr="007348F3">
        <w:rPr>
          <w:sz w:val="28"/>
          <w:szCs w:val="28"/>
        </w:rPr>
        <w:t xml:space="preserve"> класса музыкальных инструментов</w:t>
      </w:r>
    </w:p>
    <w:p w:rsidR="00144DF9" w:rsidRPr="007348F3" w:rsidRDefault="00144DF9" w:rsidP="00144DF9">
      <w:pPr>
        <w:ind w:left="360" w:firstLine="349"/>
        <w:jc w:val="both"/>
        <w:rPr>
          <w:i/>
          <w:sz w:val="28"/>
          <w:szCs w:val="28"/>
        </w:rPr>
      </w:pPr>
      <w:r w:rsidRPr="007348F3">
        <w:rPr>
          <w:i/>
          <w:sz w:val="28"/>
          <w:szCs w:val="28"/>
          <w:lang w:val="en-US"/>
        </w:rPr>
        <w:t>I</w:t>
      </w:r>
      <w:r w:rsidRPr="007348F3">
        <w:rPr>
          <w:i/>
          <w:sz w:val="28"/>
          <w:szCs w:val="28"/>
        </w:rPr>
        <w:t>’</w:t>
      </w:r>
      <w:r w:rsidRPr="007348F3">
        <w:rPr>
          <w:i/>
          <w:sz w:val="28"/>
          <w:szCs w:val="28"/>
          <w:lang w:val="en-US"/>
        </w:rPr>
        <w:t>d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like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to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learn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to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play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the</w:t>
      </w:r>
      <w:r w:rsidRPr="007348F3">
        <w:rPr>
          <w:b/>
          <w:i/>
          <w:sz w:val="28"/>
          <w:szCs w:val="28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piano</w:t>
      </w:r>
      <w:r w:rsidRPr="007348F3">
        <w:rPr>
          <w:i/>
          <w:sz w:val="28"/>
          <w:szCs w:val="28"/>
        </w:rPr>
        <w:t>.</w:t>
      </w:r>
    </w:p>
    <w:p w:rsidR="00144DF9" w:rsidRPr="007348F3" w:rsidRDefault="00144DF9" w:rsidP="00144DF9">
      <w:pPr>
        <w:ind w:left="360"/>
        <w:jc w:val="both"/>
        <w:rPr>
          <w:sz w:val="28"/>
          <w:szCs w:val="28"/>
        </w:rPr>
      </w:pPr>
    </w:p>
    <w:p w:rsidR="00144DF9" w:rsidRPr="007348F3" w:rsidRDefault="00144DF9" w:rsidP="00144DF9">
      <w:pPr>
        <w:jc w:val="both"/>
        <w:rPr>
          <w:sz w:val="28"/>
          <w:szCs w:val="28"/>
        </w:rPr>
      </w:pPr>
      <w:r w:rsidRPr="007348F3">
        <w:rPr>
          <w:sz w:val="28"/>
          <w:szCs w:val="28"/>
        </w:rPr>
        <w:t>3.  с прилагательными в превосходной степени</w:t>
      </w:r>
    </w:p>
    <w:p w:rsidR="00144DF9" w:rsidRPr="007348F3" w:rsidRDefault="00144DF9" w:rsidP="00144DF9">
      <w:pPr>
        <w:ind w:firstLine="360"/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This painting is </w:t>
      </w:r>
      <w:r w:rsidRPr="007348F3">
        <w:rPr>
          <w:b/>
          <w:i/>
          <w:sz w:val="28"/>
          <w:szCs w:val="28"/>
          <w:lang w:val="en-US"/>
        </w:rPr>
        <w:t>the most unusual</w:t>
      </w:r>
      <w:r w:rsidRPr="007348F3">
        <w:rPr>
          <w:i/>
          <w:sz w:val="28"/>
          <w:szCs w:val="28"/>
          <w:lang w:val="en-US"/>
        </w:rPr>
        <w:t xml:space="preserve"> in this collection.</w:t>
      </w:r>
    </w:p>
    <w:p w:rsidR="00144DF9" w:rsidRPr="007348F3" w:rsidRDefault="00144DF9" w:rsidP="00144DF9">
      <w:pPr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4. часто перед фразой, начинающейся с </w:t>
      </w:r>
      <w:proofErr w:type="spellStart"/>
      <w:r w:rsidRPr="007348F3">
        <w:rPr>
          <w:b/>
          <w:i/>
          <w:sz w:val="28"/>
          <w:szCs w:val="28"/>
        </w:rPr>
        <w:t>of</w:t>
      </w:r>
      <w:proofErr w:type="spellEnd"/>
      <w:r w:rsidRPr="007348F3">
        <w:rPr>
          <w:b/>
          <w:i/>
          <w:sz w:val="28"/>
          <w:szCs w:val="28"/>
        </w:rPr>
        <w:t xml:space="preserve"> </w:t>
      </w:r>
    </w:p>
    <w:p w:rsidR="00144DF9" w:rsidRPr="007348F3" w:rsidRDefault="00144DF9" w:rsidP="00144DF9">
      <w:pPr>
        <w:ind w:left="360" w:firstLine="349"/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You should look up </w:t>
      </w:r>
      <w:r w:rsidRPr="007348F3">
        <w:rPr>
          <w:b/>
          <w:i/>
          <w:sz w:val="28"/>
          <w:szCs w:val="28"/>
          <w:lang w:val="en-US"/>
        </w:rPr>
        <w:t>the</w:t>
      </w:r>
      <w:r w:rsidRPr="007348F3">
        <w:rPr>
          <w:i/>
          <w:sz w:val="28"/>
          <w:szCs w:val="28"/>
          <w:lang w:val="en-US"/>
        </w:rPr>
        <w:t xml:space="preserve"> meaning </w:t>
      </w:r>
      <w:r w:rsidRPr="007348F3">
        <w:rPr>
          <w:b/>
          <w:i/>
          <w:sz w:val="28"/>
          <w:szCs w:val="28"/>
          <w:lang w:val="en-US"/>
        </w:rPr>
        <w:t>of</w:t>
      </w:r>
      <w:r w:rsidRPr="007348F3">
        <w:rPr>
          <w:i/>
          <w:sz w:val="28"/>
          <w:szCs w:val="28"/>
          <w:lang w:val="en-US"/>
        </w:rPr>
        <w:t xml:space="preserve"> the new words in the dictionary</w:t>
      </w:r>
    </w:p>
    <w:p w:rsidR="00144DF9" w:rsidRPr="007348F3" w:rsidRDefault="00144DF9" w:rsidP="00144DF9">
      <w:pPr>
        <w:ind w:firstLine="709"/>
        <w:jc w:val="both"/>
        <w:rPr>
          <w:sz w:val="28"/>
          <w:szCs w:val="28"/>
        </w:rPr>
      </w:pPr>
      <w:r w:rsidRPr="007348F3">
        <w:rPr>
          <w:sz w:val="28"/>
          <w:szCs w:val="28"/>
        </w:rPr>
        <w:lastRenderedPageBreak/>
        <w:t xml:space="preserve">Но если мы говорим о должности, занимаемой человеком, употребляется нулевой артикль   </w:t>
      </w:r>
    </w:p>
    <w:p w:rsidR="00144DF9" w:rsidRPr="007348F3" w:rsidRDefault="00144DF9" w:rsidP="00144DF9">
      <w:pPr>
        <w:ind w:left="360" w:firstLine="349"/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Mr. Simons has taken on the position of </w:t>
      </w:r>
      <w:r w:rsidRPr="007348F3">
        <w:rPr>
          <w:b/>
          <w:i/>
          <w:sz w:val="28"/>
          <w:szCs w:val="28"/>
          <w:lang w:val="en-US"/>
        </w:rPr>
        <w:t>Head of Department</w:t>
      </w:r>
      <w:r w:rsidRPr="007348F3">
        <w:rPr>
          <w:i/>
          <w:sz w:val="28"/>
          <w:szCs w:val="28"/>
          <w:lang w:val="en-US"/>
        </w:rPr>
        <w:t xml:space="preserve">. </w:t>
      </w:r>
    </w:p>
    <w:p w:rsidR="00144DF9" w:rsidRPr="007348F3" w:rsidRDefault="00144DF9" w:rsidP="00144DF9">
      <w:pPr>
        <w:jc w:val="both"/>
        <w:rPr>
          <w:sz w:val="28"/>
          <w:szCs w:val="28"/>
          <w:lang w:val="en-US"/>
        </w:rPr>
      </w:pPr>
    </w:p>
    <w:p w:rsidR="00144DF9" w:rsidRPr="007348F3" w:rsidRDefault="00144DF9" w:rsidP="00144DF9">
      <w:pPr>
        <w:ind w:firstLine="360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Также нулевой артикль употребляется, если мы говорим об исчисляемых существительных во множественном числе или о неисчисляемых существительных в обобщающем смысле, не конкретизируя их. </w:t>
      </w:r>
    </w:p>
    <w:p w:rsidR="00144DF9" w:rsidRPr="007348F3" w:rsidRDefault="00144DF9" w:rsidP="00144DF9">
      <w:pPr>
        <w:ind w:left="720"/>
        <w:jc w:val="both"/>
        <w:rPr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Windows</w:t>
      </w:r>
      <w:r w:rsidRPr="007348F3">
        <w:rPr>
          <w:i/>
          <w:sz w:val="28"/>
          <w:szCs w:val="28"/>
          <w:lang w:val="en-US"/>
        </w:rPr>
        <w:t xml:space="preserve"> are made of glass or plastic.</w:t>
      </w:r>
    </w:p>
    <w:p w:rsidR="00144DF9" w:rsidRPr="007348F3" w:rsidRDefault="00144DF9" w:rsidP="00144DF9">
      <w:pPr>
        <w:ind w:left="720"/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I’m studying </w:t>
      </w:r>
      <w:r w:rsidRPr="007348F3">
        <w:rPr>
          <w:b/>
          <w:i/>
          <w:sz w:val="28"/>
          <w:szCs w:val="28"/>
          <w:lang w:val="en-US"/>
        </w:rPr>
        <w:t>Mathematics</w:t>
      </w:r>
      <w:r w:rsidRPr="007348F3">
        <w:rPr>
          <w:i/>
          <w:sz w:val="28"/>
          <w:szCs w:val="28"/>
          <w:lang w:val="en-US"/>
        </w:rPr>
        <w:t xml:space="preserve"> at the university.</w:t>
      </w:r>
    </w:p>
    <w:p w:rsidR="00144DF9" w:rsidRPr="007348F3" w:rsidRDefault="00144DF9" w:rsidP="00144DF9">
      <w:pPr>
        <w:ind w:left="360"/>
        <w:jc w:val="both"/>
        <w:rPr>
          <w:sz w:val="28"/>
          <w:szCs w:val="28"/>
          <w:lang w:val="en-US"/>
        </w:rPr>
      </w:pPr>
    </w:p>
    <w:p w:rsidR="00144DF9" w:rsidRPr="007348F3" w:rsidRDefault="00144DF9" w:rsidP="00144DF9">
      <w:pPr>
        <w:numPr>
          <w:ilvl w:val="0"/>
          <w:numId w:val="3"/>
        </w:numPr>
        <w:ind w:left="360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с прилагательными и причастиями в обобщающем значении:</w:t>
      </w:r>
    </w:p>
    <w:p w:rsidR="00144DF9" w:rsidRPr="007348F3" w:rsidRDefault="00144DF9" w:rsidP="00144DF9">
      <w:pPr>
        <w:ind w:left="360" w:firstLine="349"/>
        <w:jc w:val="both"/>
        <w:rPr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The rich</w:t>
      </w:r>
      <w:r w:rsidRPr="007348F3">
        <w:rPr>
          <w:i/>
          <w:sz w:val="28"/>
          <w:szCs w:val="28"/>
          <w:lang w:val="en-US"/>
        </w:rPr>
        <w:t xml:space="preserve"> become richer, the poor become poorer.</w:t>
      </w:r>
    </w:p>
    <w:p w:rsidR="00144DF9" w:rsidRPr="007348F3" w:rsidRDefault="00144DF9" w:rsidP="00144DF9">
      <w:pPr>
        <w:numPr>
          <w:ilvl w:val="0"/>
          <w:numId w:val="3"/>
        </w:numPr>
        <w:ind w:left="360"/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</w:rPr>
        <w:t>в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сочетаниях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i/>
          <w:sz w:val="28"/>
          <w:szCs w:val="28"/>
          <w:lang w:val="en-US"/>
        </w:rPr>
        <w:t>the same, the wrong, the very</w:t>
      </w:r>
    </w:p>
    <w:p w:rsidR="00144DF9" w:rsidRPr="007348F3" w:rsidRDefault="00144DF9" w:rsidP="00144DF9">
      <w:pPr>
        <w:numPr>
          <w:ilvl w:val="0"/>
          <w:numId w:val="3"/>
        </w:numPr>
        <w:ind w:left="360"/>
        <w:jc w:val="both"/>
        <w:rPr>
          <w:b/>
          <w:sz w:val="28"/>
          <w:szCs w:val="28"/>
        </w:rPr>
      </w:pPr>
      <w:r w:rsidRPr="007348F3">
        <w:rPr>
          <w:sz w:val="28"/>
          <w:szCs w:val="28"/>
        </w:rPr>
        <w:t xml:space="preserve">с существительными, обозначающими всю семью </w:t>
      </w:r>
      <w:proofErr w:type="spellStart"/>
      <w:r w:rsidRPr="007348F3">
        <w:rPr>
          <w:b/>
          <w:i/>
          <w:sz w:val="28"/>
          <w:szCs w:val="28"/>
        </w:rPr>
        <w:t>the</w:t>
      </w:r>
      <w:proofErr w:type="spellEnd"/>
      <w:r w:rsidRPr="007348F3">
        <w:rPr>
          <w:b/>
          <w:i/>
          <w:sz w:val="28"/>
          <w:szCs w:val="28"/>
        </w:rPr>
        <w:t xml:space="preserve"> </w:t>
      </w:r>
      <w:proofErr w:type="spellStart"/>
      <w:r w:rsidRPr="007348F3">
        <w:rPr>
          <w:b/>
          <w:i/>
          <w:sz w:val="28"/>
          <w:szCs w:val="28"/>
        </w:rPr>
        <w:t>Smiths</w:t>
      </w:r>
      <w:proofErr w:type="spellEnd"/>
      <w:r w:rsidRPr="007348F3">
        <w:rPr>
          <w:b/>
          <w:i/>
          <w:sz w:val="28"/>
          <w:szCs w:val="28"/>
        </w:rPr>
        <w:t xml:space="preserve">, </w:t>
      </w:r>
    </w:p>
    <w:p w:rsidR="00144DF9" w:rsidRPr="007348F3" w:rsidRDefault="00144DF9" w:rsidP="00144DF9">
      <w:pPr>
        <w:ind w:left="-60"/>
        <w:jc w:val="both"/>
        <w:rPr>
          <w:b/>
          <w:sz w:val="28"/>
          <w:szCs w:val="28"/>
        </w:rPr>
      </w:pPr>
      <w:r w:rsidRPr="007348F3">
        <w:rPr>
          <w:b/>
          <w:i/>
          <w:sz w:val="28"/>
          <w:szCs w:val="28"/>
        </w:rPr>
        <w:t xml:space="preserve">      </w:t>
      </w:r>
      <w:proofErr w:type="spellStart"/>
      <w:r w:rsidRPr="007348F3">
        <w:rPr>
          <w:b/>
          <w:i/>
          <w:sz w:val="28"/>
          <w:szCs w:val="28"/>
        </w:rPr>
        <w:t>the</w:t>
      </w:r>
      <w:proofErr w:type="spellEnd"/>
      <w:r w:rsidRPr="007348F3">
        <w:rPr>
          <w:b/>
          <w:i/>
          <w:sz w:val="28"/>
          <w:szCs w:val="28"/>
        </w:rPr>
        <w:t xml:space="preserve"> </w:t>
      </w:r>
      <w:proofErr w:type="spellStart"/>
      <w:r w:rsidRPr="007348F3">
        <w:rPr>
          <w:b/>
          <w:i/>
          <w:sz w:val="28"/>
          <w:szCs w:val="28"/>
        </w:rPr>
        <w:t>Cornwalls</w:t>
      </w:r>
      <w:proofErr w:type="spellEnd"/>
      <w:r w:rsidRPr="007348F3">
        <w:rPr>
          <w:b/>
          <w:sz w:val="28"/>
          <w:szCs w:val="28"/>
        </w:rPr>
        <w:t xml:space="preserve"> </w:t>
      </w:r>
    </w:p>
    <w:p w:rsidR="00144DF9" w:rsidRPr="007348F3" w:rsidRDefault="00144DF9" w:rsidP="00144DF9">
      <w:pPr>
        <w:numPr>
          <w:ilvl w:val="0"/>
          <w:numId w:val="3"/>
        </w:numPr>
        <w:ind w:left="360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со следующими географическими именами:</w:t>
      </w:r>
    </w:p>
    <w:p w:rsidR="00144DF9" w:rsidRPr="007348F3" w:rsidRDefault="00144DF9" w:rsidP="00144DF9">
      <w:pPr>
        <w:jc w:val="both"/>
        <w:rPr>
          <w:sz w:val="28"/>
          <w:szCs w:val="28"/>
        </w:rPr>
      </w:pPr>
      <w:r w:rsidRPr="007348F3">
        <w:rPr>
          <w:sz w:val="28"/>
          <w:szCs w:val="28"/>
          <w:lang w:val="en-US"/>
        </w:rPr>
        <w:t>a</w:t>
      </w:r>
      <w:r w:rsidRPr="007348F3">
        <w:rPr>
          <w:sz w:val="28"/>
          <w:szCs w:val="28"/>
        </w:rPr>
        <w:t xml:space="preserve">) </w:t>
      </w:r>
      <w:proofErr w:type="gramStart"/>
      <w:r w:rsidRPr="007348F3">
        <w:rPr>
          <w:sz w:val="28"/>
          <w:szCs w:val="28"/>
        </w:rPr>
        <w:t>названиями</w:t>
      </w:r>
      <w:proofErr w:type="gramEnd"/>
      <w:r w:rsidRPr="007348F3">
        <w:rPr>
          <w:sz w:val="28"/>
          <w:szCs w:val="28"/>
        </w:rPr>
        <w:t xml:space="preserve"> океанов. рек, морей </w:t>
      </w:r>
    </w:p>
    <w:p w:rsidR="00144DF9" w:rsidRPr="007348F3" w:rsidRDefault="00144DF9" w:rsidP="00144DF9">
      <w:pPr>
        <w:ind w:left="360"/>
        <w:jc w:val="both"/>
        <w:rPr>
          <w:b/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 xml:space="preserve">The Pacific Ocean, </w:t>
      </w:r>
      <w:proofErr w:type="gramStart"/>
      <w:r w:rsidRPr="007348F3">
        <w:rPr>
          <w:b/>
          <w:i/>
          <w:sz w:val="28"/>
          <w:szCs w:val="28"/>
          <w:lang w:val="en-US"/>
        </w:rPr>
        <w:t>The</w:t>
      </w:r>
      <w:proofErr w:type="gramEnd"/>
      <w:r w:rsidRPr="007348F3">
        <w:rPr>
          <w:b/>
          <w:i/>
          <w:sz w:val="28"/>
          <w:szCs w:val="28"/>
          <w:lang w:val="en-US"/>
        </w:rPr>
        <w:t xml:space="preserve"> Thames, The </w:t>
      </w:r>
      <w:smartTag w:uri="urn:schemas-microsoft-com:office:smarttags" w:element="place">
        <w:r w:rsidRPr="007348F3">
          <w:rPr>
            <w:b/>
            <w:i/>
            <w:sz w:val="28"/>
            <w:szCs w:val="28"/>
            <w:lang w:val="en-US"/>
          </w:rPr>
          <w:t>Black Sea</w:t>
        </w:r>
      </w:smartTag>
    </w:p>
    <w:p w:rsidR="00144DF9" w:rsidRPr="007348F3" w:rsidRDefault="00144DF9" w:rsidP="00144DF9">
      <w:pPr>
        <w:jc w:val="both"/>
        <w:rPr>
          <w:sz w:val="28"/>
          <w:szCs w:val="28"/>
        </w:rPr>
      </w:pPr>
      <w:r w:rsidRPr="007348F3">
        <w:rPr>
          <w:sz w:val="28"/>
          <w:szCs w:val="28"/>
          <w:lang w:val="en-US"/>
        </w:rPr>
        <w:t>b</w:t>
      </w:r>
      <w:r w:rsidRPr="007348F3">
        <w:rPr>
          <w:sz w:val="28"/>
          <w:szCs w:val="28"/>
        </w:rPr>
        <w:t xml:space="preserve">) </w:t>
      </w:r>
      <w:proofErr w:type="gramStart"/>
      <w:r w:rsidRPr="007348F3">
        <w:rPr>
          <w:sz w:val="28"/>
          <w:szCs w:val="28"/>
        </w:rPr>
        <w:t>с</w:t>
      </w:r>
      <w:proofErr w:type="gramEnd"/>
      <w:r w:rsidRPr="007348F3">
        <w:rPr>
          <w:sz w:val="28"/>
          <w:szCs w:val="28"/>
        </w:rPr>
        <w:t xml:space="preserve"> названиями озер, если не употребляется слово </w:t>
      </w:r>
      <w:proofErr w:type="spellStart"/>
      <w:smartTag w:uri="urn:schemas-microsoft-com:office:smarttags" w:element="place">
        <w:r w:rsidRPr="007348F3">
          <w:rPr>
            <w:i/>
            <w:sz w:val="28"/>
            <w:szCs w:val="28"/>
          </w:rPr>
          <w:t>Lake</w:t>
        </w:r>
      </w:smartTag>
      <w:proofErr w:type="spellEnd"/>
      <w:r w:rsidRPr="007348F3">
        <w:rPr>
          <w:sz w:val="28"/>
          <w:szCs w:val="28"/>
        </w:rPr>
        <w:t xml:space="preserve">: </w:t>
      </w:r>
    </w:p>
    <w:p w:rsidR="00144DF9" w:rsidRPr="007348F3" w:rsidRDefault="00144DF9" w:rsidP="00144DF9">
      <w:pPr>
        <w:ind w:left="360"/>
        <w:jc w:val="both"/>
        <w:rPr>
          <w:b/>
          <w:sz w:val="28"/>
          <w:szCs w:val="28"/>
        </w:rPr>
      </w:pPr>
      <w:proofErr w:type="gramStart"/>
      <w:r w:rsidRPr="007348F3">
        <w:rPr>
          <w:b/>
          <w:i/>
          <w:sz w:val="28"/>
          <w:szCs w:val="28"/>
          <w:lang w:val="en-US"/>
        </w:rPr>
        <w:t>the</w:t>
      </w:r>
      <w:proofErr w:type="gramEnd"/>
      <w:r w:rsidRPr="007348F3">
        <w:rPr>
          <w:b/>
          <w:i/>
          <w:sz w:val="28"/>
          <w:szCs w:val="28"/>
        </w:rPr>
        <w:t xml:space="preserve"> </w:t>
      </w:r>
      <w:smartTag w:uri="urn:schemas-microsoft-com:office:smarttags" w:element="place">
        <w:smartTag w:uri="urn:schemas-microsoft-com:office:smarttags" w:element="State">
          <w:r w:rsidRPr="007348F3">
            <w:rPr>
              <w:b/>
              <w:i/>
              <w:sz w:val="28"/>
              <w:szCs w:val="28"/>
              <w:lang w:val="en-US"/>
            </w:rPr>
            <w:t>Ontario</w:t>
          </w:r>
        </w:smartTag>
      </w:smartTag>
      <w:r w:rsidRPr="007348F3">
        <w:rPr>
          <w:b/>
          <w:i/>
          <w:sz w:val="28"/>
          <w:szCs w:val="28"/>
        </w:rPr>
        <w:t>,</w:t>
      </w:r>
      <w:r w:rsidRPr="007348F3">
        <w:rPr>
          <w:b/>
          <w:sz w:val="28"/>
          <w:szCs w:val="28"/>
        </w:rPr>
        <w:t xml:space="preserve"> </w:t>
      </w:r>
    </w:p>
    <w:p w:rsidR="00144DF9" w:rsidRPr="007348F3" w:rsidRDefault="00144DF9" w:rsidP="00144DF9">
      <w:pPr>
        <w:ind w:left="360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но </w:t>
      </w:r>
      <w:r w:rsidRPr="007348F3">
        <w:rPr>
          <w:i/>
          <w:sz w:val="28"/>
          <w:szCs w:val="28"/>
          <w:lang w:val="en-US"/>
        </w:rPr>
        <w:t>Lake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Ontario</w:t>
      </w:r>
      <w:r w:rsidRPr="007348F3">
        <w:rPr>
          <w:sz w:val="28"/>
          <w:szCs w:val="28"/>
        </w:rPr>
        <w:t xml:space="preserve"> </w:t>
      </w:r>
    </w:p>
    <w:p w:rsidR="00144DF9" w:rsidRPr="007348F3" w:rsidRDefault="00144DF9" w:rsidP="00144DF9">
      <w:pPr>
        <w:jc w:val="both"/>
        <w:rPr>
          <w:sz w:val="28"/>
          <w:szCs w:val="28"/>
        </w:rPr>
      </w:pPr>
      <w:r w:rsidRPr="007348F3">
        <w:rPr>
          <w:sz w:val="28"/>
          <w:szCs w:val="28"/>
          <w:lang w:val="en-US"/>
        </w:rPr>
        <w:t>c</w:t>
      </w:r>
      <w:r w:rsidRPr="007348F3">
        <w:rPr>
          <w:sz w:val="28"/>
          <w:szCs w:val="28"/>
        </w:rPr>
        <w:t xml:space="preserve">) </w:t>
      </w:r>
      <w:proofErr w:type="gramStart"/>
      <w:r w:rsidRPr="007348F3">
        <w:rPr>
          <w:sz w:val="28"/>
          <w:szCs w:val="28"/>
        </w:rPr>
        <w:t>с</w:t>
      </w:r>
      <w:proofErr w:type="gramEnd"/>
      <w:r w:rsidRPr="007348F3">
        <w:rPr>
          <w:sz w:val="28"/>
          <w:szCs w:val="28"/>
        </w:rPr>
        <w:t xml:space="preserve"> названиями горных цепей </w:t>
      </w:r>
      <w:proofErr w:type="spellStart"/>
      <w:r w:rsidRPr="007348F3">
        <w:rPr>
          <w:b/>
          <w:i/>
          <w:sz w:val="28"/>
          <w:szCs w:val="28"/>
        </w:rPr>
        <w:t>the</w:t>
      </w:r>
      <w:proofErr w:type="spellEnd"/>
      <w:r w:rsidRPr="007348F3">
        <w:rPr>
          <w:b/>
          <w:i/>
          <w:sz w:val="28"/>
          <w:szCs w:val="28"/>
        </w:rPr>
        <w:t xml:space="preserve"> </w:t>
      </w:r>
      <w:proofErr w:type="spellStart"/>
      <w:smartTag w:uri="urn:schemas-microsoft-com:office:smarttags" w:element="place">
        <w:r w:rsidRPr="007348F3">
          <w:rPr>
            <w:b/>
            <w:i/>
            <w:sz w:val="28"/>
            <w:szCs w:val="28"/>
          </w:rPr>
          <w:t>Alps</w:t>
        </w:r>
      </w:smartTag>
      <w:proofErr w:type="spellEnd"/>
      <w:r w:rsidRPr="007348F3">
        <w:rPr>
          <w:sz w:val="28"/>
          <w:szCs w:val="28"/>
        </w:rPr>
        <w:t xml:space="preserve"> ,</w:t>
      </w:r>
    </w:p>
    <w:p w:rsidR="00144DF9" w:rsidRPr="007348F3" w:rsidRDefault="00144DF9" w:rsidP="00144DF9">
      <w:pPr>
        <w:ind w:left="360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но названия горных вершин употребляются без определенного артикля </w:t>
      </w:r>
    </w:p>
    <w:p w:rsidR="00144DF9" w:rsidRPr="007348F3" w:rsidRDefault="00144DF9" w:rsidP="00144DF9">
      <w:pPr>
        <w:ind w:left="360"/>
        <w:jc w:val="both"/>
        <w:rPr>
          <w:i/>
          <w:sz w:val="28"/>
          <w:szCs w:val="28"/>
        </w:rPr>
      </w:pPr>
      <w:proofErr w:type="spellStart"/>
      <w:r w:rsidRPr="007348F3">
        <w:rPr>
          <w:i/>
          <w:sz w:val="28"/>
          <w:szCs w:val="28"/>
        </w:rPr>
        <w:t>Everest</w:t>
      </w:r>
      <w:proofErr w:type="spellEnd"/>
    </w:p>
    <w:p w:rsidR="00144DF9" w:rsidRPr="007348F3" w:rsidRDefault="00144DF9" w:rsidP="00144DF9">
      <w:pPr>
        <w:jc w:val="both"/>
        <w:rPr>
          <w:sz w:val="28"/>
          <w:szCs w:val="28"/>
        </w:rPr>
      </w:pPr>
      <w:r w:rsidRPr="007348F3">
        <w:rPr>
          <w:sz w:val="28"/>
          <w:szCs w:val="28"/>
          <w:lang w:val="en-US"/>
        </w:rPr>
        <w:t>d</w:t>
      </w:r>
      <w:r w:rsidRPr="007348F3">
        <w:rPr>
          <w:sz w:val="28"/>
          <w:szCs w:val="28"/>
        </w:rPr>
        <w:t xml:space="preserve">) </w:t>
      </w:r>
      <w:proofErr w:type="gramStart"/>
      <w:r w:rsidRPr="007348F3">
        <w:rPr>
          <w:sz w:val="28"/>
          <w:szCs w:val="28"/>
        </w:rPr>
        <w:t>с</w:t>
      </w:r>
      <w:proofErr w:type="gramEnd"/>
      <w:r w:rsidRPr="007348F3">
        <w:rPr>
          <w:sz w:val="28"/>
          <w:szCs w:val="28"/>
        </w:rPr>
        <w:t xml:space="preserve"> названиями групп островов </w:t>
      </w:r>
    </w:p>
    <w:p w:rsidR="00144DF9" w:rsidRPr="007348F3" w:rsidRDefault="00144DF9" w:rsidP="00144DF9">
      <w:pPr>
        <w:ind w:left="360"/>
        <w:jc w:val="both"/>
        <w:rPr>
          <w:b/>
          <w:i/>
          <w:sz w:val="28"/>
          <w:szCs w:val="28"/>
        </w:rPr>
      </w:pPr>
      <w:proofErr w:type="gramStart"/>
      <w:r w:rsidRPr="007348F3">
        <w:rPr>
          <w:b/>
          <w:i/>
          <w:sz w:val="28"/>
          <w:szCs w:val="28"/>
          <w:lang w:val="en-US"/>
        </w:rPr>
        <w:t>t</w:t>
      </w:r>
      <w:proofErr w:type="spellStart"/>
      <w:r w:rsidRPr="007348F3">
        <w:rPr>
          <w:b/>
          <w:i/>
          <w:sz w:val="28"/>
          <w:szCs w:val="28"/>
        </w:rPr>
        <w:t>he</w:t>
      </w:r>
      <w:proofErr w:type="spellEnd"/>
      <w:proofErr w:type="gramEnd"/>
      <w:r w:rsidRPr="007348F3">
        <w:rPr>
          <w:b/>
          <w:i/>
          <w:sz w:val="28"/>
          <w:szCs w:val="28"/>
        </w:rPr>
        <w:t xml:space="preserve"> </w:t>
      </w:r>
      <w:proofErr w:type="spellStart"/>
      <w:r w:rsidRPr="007348F3">
        <w:rPr>
          <w:b/>
          <w:i/>
          <w:sz w:val="28"/>
          <w:szCs w:val="28"/>
        </w:rPr>
        <w:t>Bermudas</w:t>
      </w:r>
      <w:proofErr w:type="spellEnd"/>
      <w:r w:rsidRPr="007348F3">
        <w:rPr>
          <w:b/>
          <w:i/>
          <w:sz w:val="28"/>
          <w:szCs w:val="28"/>
        </w:rPr>
        <w:t xml:space="preserve">, </w:t>
      </w:r>
      <w:proofErr w:type="spellStart"/>
      <w:r w:rsidRPr="007348F3">
        <w:rPr>
          <w:b/>
          <w:i/>
          <w:sz w:val="28"/>
          <w:szCs w:val="28"/>
        </w:rPr>
        <w:t>the</w:t>
      </w:r>
      <w:proofErr w:type="spellEnd"/>
      <w:r w:rsidRPr="007348F3">
        <w:rPr>
          <w:b/>
          <w:i/>
          <w:sz w:val="28"/>
          <w:szCs w:val="28"/>
        </w:rPr>
        <w:t xml:space="preserve"> </w:t>
      </w:r>
      <w:proofErr w:type="spellStart"/>
      <w:smartTag w:uri="urn:schemas-microsoft-com:office:smarttags" w:element="place">
        <w:smartTag w:uri="urn:schemas-microsoft-com:office:smarttags" w:element="State">
          <w:r w:rsidRPr="007348F3">
            <w:rPr>
              <w:b/>
              <w:i/>
              <w:sz w:val="28"/>
              <w:szCs w:val="28"/>
            </w:rPr>
            <w:t>Hawaii</w:t>
          </w:r>
        </w:smartTag>
      </w:smartTag>
      <w:proofErr w:type="spellEnd"/>
      <w:r w:rsidRPr="007348F3">
        <w:rPr>
          <w:b/>
          <w:i/>
          <w:sz w:val="28"/>
          <w:szCs w:val="28"/>
        </w:rPr>
        <w:t xml:space="preserve"> </w:t>
      </w:r>
    </w:p>
    <w:p w:rsidR="00144DF9" w:rsidRPr="007348F3" w:rsidRDefault="00144DF9" w:rsidP="00144DF9">
      <w:pPr>
        <w:jc w:val="both"/>
        <w:rPr>
          <w:i/>
          <w:sz w:val="28"/>
          <w:szCs w:val="28"/>
        </w:rPr>
      </w:pPr>
      <w:r w:rsidRPr="007348F3">
        <w:rPr>
          <w:sz w:val="28"/>
          <w:szCs w:val="28"/>
          <w:lang w:val="en-US"/>
        </w:rPr>
        <w:t>e</w:t>
      </w:r>
      <w:r w:rsidRPr="007348F3">
        <w:rPr>
          <w:sz w:val="28"/>
          <w:szCs w:val="28"/>
        </w:rPr>
        <w:t xml:space="preserve">) </w:t>
      </w:r>
      <w:proofErr w:type="gramStart"/>
      <w:r w:rsidRPr="007348F3">
        <w:rPr>
          <w:sz w:val="28"/>
          <w:szCs w:val="28"/>
        </w:rPr>
        <w:t>названия</w:t>
      </w:r>
      <w:proofErr w:type="gramEnd"/>
      <w:r w:rsidRPr="007348F3">
        <w:rPr>
          <w:sz w:val="28"/>
          <w:szCs w:val="28"/>
        </w:rPr>
        <w:t xml:space="preserve"> городов и стран, как правило, употребляются без артикля, однако, некоторые города и страны употребляются с определенным артиклем: </w:t>
      </w:r>
    </w:p>
    <w:p w:rsidR="00144DF9" w:rsidRPr="007348F3" w:rsidRDefault="00144DF9" w:rsidP="00144DF9">
      <w:pPr>
        <w:ind w:left="360"/>
        <w:jc w:val="both"/>
        <w:rPr>
          <w:b/>
          <w:i/>
          <w:sz w:val="28"/>
          <w:szCs w:val="28"/>
          <w:lang w:val="en-US"/>
        </w:rPr>
      </w:pPr>
      <w:proofErr w:type="gramStart"/>
      <w:smartTag w:uri="urn:schemas-microsoft-com:office:smarttags" w:element="City">
        <w:r w:rsidRPr="007348F3">
          <w:rPr>
            <w:b/>
            <w:i/>
            <w:sz w:val="28"/>
            <w:szCs w:val="28"/>
            <w:lang w:val="en-US"/>
          </w:rPr>
          <w:t>the</w:t>
        </w:r>
        <w:proofErr w:type="gramEnd"/>
        <w:r w:rsidRPr="007348F3">
          <w:rPr>
            <w:b/>
            <w:i/>
            <w:sz w:val="28"/>
            <w:szCs w:val="28"/>
            <w:lang w:val="en-US"/>
          </w:rPr>
          <w:t xml:space="preserve"> Hague</w:t>
        </w:r>
      </w:smartTag>
      <w:r w:rsidRPr="007348F3">
        <w:rPr>
          <w:b/>
          <w:i/>
          <w:sz w:val="28"/>
          <w:szCs w:val="28"/>
          <w:lang w:val="en-US"/>
        </w:rPr>
        <w:t xml:space="preserve">, the </w:t>
      </w:r>
      <w:smartTag w:uri="urn:schemas-microsoft-com:office:smarttags" w:element="country-region">
        <w:r w:rsidRPr="007348F3">
          <w:rPr>
            <w:b/>
            <w:i/>
            <w:sz w:val="28"/>
            <w:szCs w:val="28"/>
            <w:lang w:val="en-US"/>
          </w:rPr>
          <w:t>Netherlands</w:t>
        </w:r>
      </w:smartTag>
      <w:r w:rsidRPr="007348F3">
        <w:rPr>
          <w:b/>
          <w:i/>
          <w:sz w:val="28"/>
          <w:szCs w:val="28"/>
          <w:lang w:val="en-US"/>
        </w:rPr>
        <w:t xml:space="preserve">, the </w:t>
      </w:r>
      <w:smartTag w:uri="urn:schemas-microsoft-com:office:smarttags" w:element="place">
        <w:smartTag w:uri="urn:schemas-microsoft-com:office:smarttags" w:element="country-region">
          <w:r w:rsidRPr="007348F3">
            <w:rPr>
              <w:b/>
              <w:i/>
              <w:sz w:val="28"/>
              <w:szCs w:val="28"/>
              <w:lang w:val="en-US"/>
            </w:rPr>
            <w:t>USA</w:t>
          </w:r>
        </w:smartTag>
      </w:smartTag>
    </w:p>
    <w:p w:rsidR="00144DF9" w:rsidRPr="007348F3" w:rsidRDefault="00144DF9" w:rsidP="00144DF9">
      <w:pPr>
        <w:jc w:val="both"/>
        <w:rPr>
          <w:sz w:val="28"/>
          <w:szCs w:val="28"/>
        </w:rPr>
      </w:pPr>
      <w:r w:rsidRPr="007348F3">
        <w:rPr>
          <w:sz w:val="28"/>
          <w:szCs w:val="28"/>
          <w:lang w:val="en-US"/>
        </w:rPr>
        <w:t>f</w:t>
      </w:r>
      <w:r w:rsidRPr="007348F3">
        <w:rPr>
          <w:sz w:val="28"/>
          <w:szCs w:val="28"/>
        </w:rPr>
        <w:t xml:space="preserve">) </w:t>
      </w:r>
      <w:proofErr w:type="gramStart"/>
      <w:r w:rsidRPr="007348F3">
        <w:rPr>
          <w:sz w:val="28"/>
          <w:szCs w:val="28"/>
        </w:rPr>
        <w:t>c</w:t>
      </w:r>
      <w:proofErr w:type="gramEnd"/>
      <w:r w:rsidRPr="007348F3">
        <w:rPr>
          <w:sz w:val="28"/>
          <w:szCs w:val="28"/>
        </w:rPr>
        <w:t xml:space="preserve"> названиями гостиниц, кораблей, газет и журналов</w:t>
      </w:r>
    </w:p>
    <w:p w:rsidR="00144DF9" w:rsidRPr="007348F3" w:rsidRDefault="00144DF9" w:rsidP="00144DF9">
      <w:pPr>
        <w:ind w:left="360"/>
        <w:jc w:val="both"/>
        <w:rPr>
          <w:b/>
          <w:i/>
          <w:sz w:val="28"/>
          <w:szCs w:val="28"/>
          <w:lang w:val="en-US"/>
        </w:rPr>
      </w:pPr>
      <w:proofErr w:type="gramStart"/>
      <w:r w:rsidRPr="007348F3">
        <w:rPr>
          <w:b/>
          <w:i/>
          <w:sz w:val="28"/>
          <w:szCs w:val="28"/>
          <w:lang w:val="en-US"/>
        </w:rPr>
        <w:t>the</w:t>
      </w:r>
      <w:proofErr w:type="gramEnd"/>
      <w:r w:rsidRPr="007348F3">
        <w:rPr>
          <w:b/>
          <w:i/>
          <w:sz w:val="28"/>
          <w:szCs w:val="28"/>
          <w:lang w:val="en-US"/>
        </w:rPr>
        <w:t xml:space="preserve"> Ambassador, the Times </w:t>
      </w:r>
    </w:p>
    <w:p w:rsidR="00144DF9" w:rsidRPr="007348F3" w:rsidRDefault="00144DF9" w:rsidP="00144DF9">
      <w:p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 xml:space="preserve">g) </w:t>
      </w:r>
      <w:proofErr w:type="gramStart"/>
      <w:r w:rsidRPr="007348F3">
        <w:rPr>
          <w:sz w:val="28"/>
          <w:szCs w:val="28"/>
          <w:lang w:val="en-US"/>
        </w:rPr>
        <w:t>c</w:t>
      </w:r>
      <w:proofErr w:type="gramEnd"/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  <w:lang w:val="kk-KZ"/>
        </w:rPr>
        <w:t xml:space="preserve">порядковыми числительными </w:t>
      </w:r>
    </w:p>
    <w:p w:rsidR="00144DF9" w:rsidRPr="007348F3" w:rsidRDefault="00144DF9" w:rsidP="00144DF9">
      <w:pPr>
        <w:ind w:left="360"/>
        <w:jc w:val="both"/>
        <w:rPr>
          <w:b/>
          <w:sz w:val="28"/>
          <w:szCs w:val="28"/>
          <w:lang w:val="en-US"/>
        </w:rPr>
      </w:pPr>
      <w:proofErr w:type="gramStart"/>
      <w:r w:rsidRPr="007348F3">
        <w:rPr>
          <w:b/>
          <w:i/>
          <w:sz w:val="28"/>
          <w:szCs w:val="28"/>
          <w:lang w:val="en-US"/>
        </w:rPr>
        <w:t>the</w:t>
      </w:r>
      <w:proofErr w:type="gramEnd"/>
      <w:r w:rsidRPr="007348F3">
        <w:rPr>
          <w:b/>
          <w:i/>
          <w:sz w:val="28"/>
          <w:szCs w:val="28"/>
          <w:lang w:val="en-US"/>
        </w:rPr>
        <w:t xml:space="preserve"> first, the second</w:t>
      </w:r>
    </w:p>
    <w:p w:rsidR="00144DF9" w:rsidRPr="007348F3" w:rsidRDefault="00144DF9" w:rsidP="00144DF9">
      <w:p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 xml:space="preserve">h) </w:t>
      </w:r>
      <w:proofErr w:type="gramStart"/>
      <w:r w:rsidRPr="007348F3">
        <w:rPr>
          <w:sz w:val="28"/>
          <w:szCs w:val="28"/>
        </w:rPr>
        <w:t>в</w:t>
      </w:r>
      <w:proofErr w:type="gramEnd"/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некоторых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устойчивых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словосочетаниях</w:t>
      </w:r>
    </w:p>
    <w:p w:rsidR="00144DF9" w:rsidRPr="007348F3" w:rsidRDefault="00144DF9" w:rsidP="00144DF9">
      <w:pPr>
        <w:ind w:left="360"/>
        <w:jc w:val="both"/>
        <w:rPr>
          <w:b/>
          <w:i/>
          <w:sz w:val="28"/>
          <w:szCs w:val="28"/>
          <w:lang w:val="en-US"/>
        </w:rPr>
      </w:pPr>
      <w:proofErr w:type="gramStart"/>
      <w:r w:rsidRPr="007348F3">
        <w:rPr>
          <w:b/>
          <w:i/>
          <w:sz w:val="28"/>
          <w:szCs w:val="28"/>
          <w:lang w:val="en-US"/>
        </w:rPr>
        <w:t>on</w:t>
      </w:r>
      <w:proofErr w:type="gramEnd"/>
      <w:r w:rsidRPr="007348F3">
        <w:rPr>
          <w:b/>
          <w:i/>
          <w:sz w:val="28"/>
          <w:szCs w:val="28"/>
          <w:lang w:val="en-US"/>
        </w:rPr>
        <w:t xml:space="preserve"> the whole, it’s out of the question, to tell the truth</w:t>
      </w:r>
    </w:p>
    <w:p w:rsidR="00F34C95" w:rsidRPr="002E5CDA" w:rsidRDefault="00F34C95">
      <w:pPr>
        <w:rPr>
          <w:lang w:val="en-US"/>
        </w:rPr>
      </w:pPr>
      <w:bookmarkStart w:id="0" w:name="_GoBack"/>
      <w:bookmarkEnd w:id="0"/>
    </w:p>
    <w:sectPr w:rsidR="00F34C95" w:rsidRPr="002E5CDA" w:rsidSect="002E5CD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A682E"/>
    <w:multiLevelType w:val="hybridMultilevel"/>
    <w:tmpl w:val="756C47B2"/>
    <w:lvl w:ilvl="0" w:tplc="BD0870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2E3CB7"/>
    <w:multiLevelType w:val="hybridMultilevel"/>
    <w:tmpl w:val="1E3E7F0C"/>
    <w:lvl w:ilvl="0" w:tplc="4F2CB5E2">
      <w:start w:val="5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0A35CF"/>
    <w:multiLevelType w:val="hybridMultilevel"/>
    <w:tmpl w:val="E624A7F2"/>
    <w:lvl w:ilvl="0" w:tplc="BD08709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2E60F3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AC3"/>
    <w:rsid w:val="00144DF9"/>
    <w:rsid w:val="002E5CDA"/>
    <w:rsid w:val="00353AC3"/>
    <w:rsid w:val="00F34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State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C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C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511</Words>
  <Characters>2919</Characters>
  <Application>Microsoft Office Word</Application>
  <DocSecurity>0</DocSecurity>
  <Lines>24</Lines>
  <Paragraphs>6</Paragraphs>
  <ScaleCrop>false</ScaleCrop>
  <Company>Romeo1994</Company>
  <LinksUpToDate>false</LinksUpToDate>
  <CharactersWithSpaces>3424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3</cp:revision>
  <dcterms:created xsi:type="dcterms:W3CDTF">2020-01-15T06:40:00Z</dcterms:created>
  <dcterms:modified xsi:type="dcterms:W3CDTF">2020-01-15T06:53:00Z</dcterms:modified>
</cp:coreProperties>
</file>